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§1316. METHODS AND CONDITIONS OF DISCLOSURE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