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§3-103. LIMITATIONS ON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