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3-1306</w:t>
        <w:t xml:space="preserve">.  </w:t>
      </w:r>
      <w:r>
        <w:rPr>
          <w:b/>
        </w:rPr>
        <w:t xml:space="preserve">Claims to an instrument</w:t>
      </w:r>
    </w:p>
    <w:p>
      <w:pPr>
        <w:jc w:val="both"/>
        <w:spacing w:before="100" w:after="100"/>
        <w:ind w:start="360"/>
        <w:ind w:firstLine="360"/>
      </w:pPr>
      <w:r>
        <w:rPr/>
      </w:r>
      <w:r>
        <w:rPr/>
      </w:r>
      <w:r>
        <w:t xml:space="preserve">A person taking an instrument, other than a person having rights of a holder in due course, is subject to a claim of a property or possessory right in the instrument or its proceeds, including a claim to rescind a negotiation and to recover the instrument or its proceeds. A person having rights of a holder in due course takes free of the claim to the instrument.</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§3-1306. Claims to an instrument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§3-1306. Claims to an instrument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§3-1306. CLAIMS TO AN INSTRUMENT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