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§4-1505. PRECLUSION OF OBJECTION TO DEBIT OF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