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§10607. Rule violations; operation of motor vehicles on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 Rule violations; operation of motor vehicles on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§10607. RULE VIOLATIONS; OPERATION OF MOTOR VEHICLES ON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