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11109</w:t>
        <w:t xml:space="preserve">.  </w:t>
      </w:r>
      <w:r>
        <w:rPr>
          <w:b/>
        </w:rPr>
        <w:t xml:space="preserve">Licenses and fees</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engage in an activity for which a license may be issued under this section unless that person has a valid license issued under this section.  An electronic license or permit fulfills the requirement under this subsection that a person must have a physical paper license or permit if the electronic license or permit can be displayed upon request to a game warden or other law enforcement officer, an employee of the department, a registered Maine guide or the owner of the land on which the licensed activity is taking place. Except as otherwise provided in this section, each day a person violates this subsection that person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 (AMD); PL 2023, c. 431, §23 (AFF).]</w:t>
      </w:r>
    </w:p>
    <w:p>
      <w:pPr>
        <w:jc w:val="both"/>
        <w:spacing w:before="100" w:after="0"/>
        <w:ind w:start="360"/>
        <w:ind w:firstLine="360"/>
      </w:pPr>
      <w:r>
        <w:rPr>
          <w:b/>
        </w:rPr>
        <w:t>2</w:t>
        <w:t xml:space="preserve">.  </w:t>
      </w:r>
      <w:r>
        <w:rPr>
          <w:b/>
        </w:rPr>
        <w:t xml:space="preserve">Hunting licenses; agent's fee.</w:t>
        <w:t xml:space="preserve"> </w:t>
      </w:r>
      <w:r>
        <w:t xml:space="preserve"> </w:t>
      </w:r>
      <w:r>
        <w:t xml:space="preserve">The commissioner may appoint clerks or other agents to issue licenses and permits under this Part.  Clerks or other agents appointed by the commissioner to issue licenses and permits shall charge a fee of $2 for each hunting license issued.  The commissioner shall charge a fee of $1 for each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§5 (AMD); PL 2017, c. 427, §19 (AFF).]</w:t>
      </w:r>
    </w:p>
    <w:p>
      <w:pPr>
        <w:jc w:val="both"/>
        <w:spacing w:before="100" w:after="100"/>
        <w:ind w:start="360"/>
        <w:ind w:firstLine="360"/>
      </w:pPr>
      <w:r>
        <w:rPr>
          <w:b/>
        </w:rPr>
        <w:t>3</w:t>
        <w:t xml:space="preserve">.  </w:t>
      </w:r>
      <w:r>
        <w:rPr>
          <w:b/>
        </w:rPr>
        <w:t xml:space="preserve">Hunting licenses; combination licenses; fees.</w:t>
        <w:t xml:space="preserve"> </w:t>
      </w:r>
      <w:r>
        <w:t xml:space="preserve"> </w:t>
      </w:r>
      <w:r>
        <w:t xml:space="preserve">Hunting licenses, combination licenses and fees are as follows.</w:t>
      </w:r>
    </w:p>
    <w:p>
      <w:pPr>
        <w:jc w:val="both"/>
        <w:spacing w:before="100" w:after="0"/>
        <w:ind w:start="720"/>
      </w:pPr>
      <w:r>
        <w:rPr/>
        <w:t>A</w:t>
        <w:t xml:space="preserve">.  </w:t>
      </w:r>
      <w:r>
        <w:rPr/>
      </w:r>
      <w:r>
        <w:t xml:space="preserve">A resident junior hunting license, for a person under 16 years of age, is $8 and permits hunting of all legal species, subject to the permit requirements in </w:t>
      </w:r>
      <w:r>
        <w:t>subchapter 3</w:t>
      </w:r>
      <w:r>
        <w:t xml:space="preserve">.  Notwithstanding the permit fees established in </w:t>
      </w:r>
      <w:r>
        <w:t>subchapter 3</w:t>
      </w:r>
      <w:r>
        <w:t xml:space="preserve">, a 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resident junior hunting license does not exempt the holder of the license from lottery-related application requirements under this Part. A resident under 16 years of age who hunts without a 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§2 (AMD); PL 2023, c. 431, §23 (AFF).]</w:t>
      </w:r>
    </w:p>
    <w:p>
      <w:pPr>
        <w:jc w:val="both"/>
        <w:spacing w:before="100" w:after="0"/>
        <w:ind w:start="720"/>
      </w:pPr>
      <w:r>
        <w:rPr/>
        <w:t>B</w:t>
        <w:t xml:space="preserve">.  </w:t>
      </w:r>
      <w:r>
        <w:rPr/>
      </w:r>
      <w:r>
        <w:t xml:space="preserve">A resident hunting license, for a person 16 years of age or older,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C</w:t>
        <w:t xml:space="preserve">.  </w:t>
      </w:r>
      <w:r>
        <w:rPr/>
      </w:r>
      <w:r>
        <w:t xml:space="preserve">A resident small game hunting license, for a person 16 years of age or older, which permits hunting for all legal species except deer, bear, moose, raccoon and bobcat, is $15.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D</w:t>
        <w:t xml:space="preserve">.  </w:t>
      </w:r>
      <w:r>
        <w:rPr/>
      </w:r>
      <w:r>
        <w:t xml:space="preserve">A resident combination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w:t>
        <w:t xml:space="preserve">.  </w:t>
      </w:r>
      <w:r>
        <w:rPr/>
      </w:r>
      <w:r>
        <w:t xml:space="preserve">A resident combination archery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E-1</w:t>
        <w:t xml:space="preserve">.  </w:t>
      </w:r>
      <w:r>
        <w:rPr/>
      </w:r>
      <w:r>
        <w:t xml:space="preserve">A resident apprenticeship hunter license, which includes a bear hunting permit and a wild turkey hunting permit under </w:t>
      </w:r>
      <w:r>
        <w:t>sections 11151</w:t>
      </w:r>
      <w:r>
        <w:t xml:space="preserve"> and </w:t>
      </w:r>
      <w:r>
        <w:t>11155</w:t>
      </w:r>
      <w:r>
        <w:t xml:space="preserve">, respectively,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F</w:t>
        <w:t xml:space="preserve">.  </w:t>
      </w:r>
      <w:r>
        <w:rPr/>
      </w:r>
      <w:r>
        <w:t xml:space="preserve">A nonresident junior hunting license, for a person under 16 years of age, is $35 and permits hunting of all legal species, subject to the permit requirements in </w:t>
      </w:r>
      <w:r>
        <w:t>subchapter 3</w:t>
      </w:r>
      <w:r>
        <w:t xml:space="preserve">.  Notwithstanding the permit fees established in </w:t>
      </w:r>
      <w:r>
        <w:t>subchapter 3</w:t>
      </w:r>
      <w:r>
        <w:t xml:space="preserve">, a nonresident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nonresident junior hunting license does not exempt the holder of the license from lottery-related application requirements under this Part. A nonresident under 16 years of age who hunts without a nonresident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§3 (AMD); PL 2023, c. 431, §23 (AFF).]</w:t>
      </w:r>
    </w:p>
    <w:p>
      <w:pPr>
        <w:jc w:val="both"/>
        <w:spacing w:before="100" w:after="0"/>
        <w:ind w:start="720"/>
      </w:pPr>
      <w:r>
        <w:rPr/>
        <w:t>G</w:t>
        <w:t xml:space="preserve">.  </w:t>
      </w:r>
      <w:r>
        <w:rPr/>
      </w:r>
      <w:r>
        <w:t xml:space="preserve">A nonresident small game hunting license, which permits hunting of all legal species except deer, bear, moose, raccoon and bobcat, is $75.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H</w:t>
        <w:t xml:space="preserve">.  </w:t>
      </w:r>
      <w:r>
        <w:rPr/>
      </w:r>
      <w:r>
        <w:t xml:space="preserve">A nonresident 3-day small game hunting license, valid for 3 consecutive hunting days, which permits hunting of all legal species except deer, bear, moose, raccoon and bobcat for the 72-hour period specified on the license, is $50.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I</w:t>
        <w:t xml:space="preserve">.  </w:t>
      </w:r>
      <w:r>
        <w:rPr/>
      </w:r>
      <w:r>
        <w:t xml:space="preserve">A nonresident hunting license, which permits hunting of all legal species subject to the permit requirements in </w:t>
      </w:r>
      <w:r>
        <w:t>subchapter 3</w:t>
      </w:r>
      <w:r>
        <w:t xml:space="preserve">,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J</w:t>
        <w:t xml:space="preserve">.  </w:t>
      </w:r>
      <w:r>
        <w:rPr/>
      </w:r>
      <w:r>
        <w:t xml:space="preserve">A nonresident combination hunting and fishing license is $150.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D, §2 (RP).]</w:t>
      </w:r>
    </w:p>
    <w:p>
      <w:pPr>
        <w:jc w:val="both"/>
        <w:spacing w:before="100" w:after="0"/>
        <w:ind w:start="720"/>
      </w:pPr>
      <w:r>
        <w:rPr/>
        <w:t>O</w:t>
        <w:t xml:space="preserve">.  </w:t>
      </w:r>
      <w:r>
        <w:rPr/>
      </w:r>
      <w:r>
        <w:t xml:space="preserve">A nonresident small game apprenticeship hunter license, which permits the hunting of all legal species except deer, bear, moose, raccoon and bobcat, is $75 and includes a wild turkey hunting permit under </w:t>
      </w:r>
      <w:r>
        <w:t>section 11155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§10 (AMD).]</w:t>
      </w:r>
    </w:p>
    <w:p>
      <w:pPr>
        <w:jc w:val="both"/>
        <w:spacing w:before="100" w:after="0"/>
        <w:ind w:start="720"/>
      </w:pPr>
      <w:r>
        <w:rPr/>
        <w:t>P</w:t>
        <w:t xml:space="preserve">.  </w:t>
      </w:r>
      <w:r>
        <w:rPr/>
      </w:r>
      <w:r>
        <w:t xml:space="preserve">A nonresident apprenticeship hunter license, which permits the hunting of all legal species and includes a bear hunting permit and a wild turkey hunting permit under </w:t>
      </w:r>
      <w:r>
        <w:t>sections 11151</w:t>
      </w:r>
      <w:r>
        <w:t xml:space="preserve"> and </w:t>
      </w:r>
      <w:r>
        <w:t>11155</w:t>
      </w:r>
      <w:r>
        <w:t xml:space="preserve">, respectively,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§§2, 3 (AMD); PL 2023, c. 431, §23 (AFF).]</w:t>
      </w:r>
    </w:p>
    <w:p>
      <w:pPr>
        <w:jc w:val="both"/>
        <w:spacing w:before="100" w:after="0"/>
        <w:ind w:start="360"/>
        <w:ind w:firstLine="360"/>
      </w:pPr>
      <w:r>
        <w:rPr>
          <w:b/>
        </w:rPr>
        <w:t>4</w:t>
        <w:t xml:space="preserve">.  </w:t>
      </w:r>
      <w:r>
        <w:rPr>
          <w:b/>
        </w:rPr>
        <w:t xml:space="preserve">Muzzle-loading permit; issuance and agent's fee.</w:t>
        <w:t xml:space="preserve"> </w:t>
      </w:r>
      <w:r>
        <w:t xml:space="preserve"> </w:t>
      </w:r>
      <w:r>
        <w:t xml:space="preserve">The commissioner, through the commissioner's agent, shall issue muzzle-loading permits to eligible persons.  The issuing agent shall charge a fee of $1 for each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§6 (AMD).]</w:t>
      </w:r>
    </w:p>
    <w:p>
      <w:pPr>
        <w:jc w:val="both"/>
        <w:spacing w:before="100" w:after="100"/>
        <w:ind w:start="360"/>
        <w:ind w:firstLine="360"/>
      </w:pPr>
      <w:r>
        <w:rPr>
          <w:b/>
        </w:rPr>
        <w:t>5</w:t>
        <w:t xml:space="preserve">.  </w:t>
      </w:r>
      <w:r>
        <w:rPr>
          <w:b/>
        </w:rPr>
        <w:t xml:space="preserve">Muzzle-loading permits and fees.</w:t>
        <w:t xml:space="preserve"> </w:t>
      </w:r>
      <w:r>
        <w:t xml:space="preserve"> </w:t>
      </w:r>
      <w:r>
        <w:t xml:space="preserve">Muzzle-loading hunting permits and fees are as follows:</w:t>
      </w:r>
    </w:p>
    <w:p>
      <w:pPr>
        <w:jc w:val="both"/>
        <w:spacing w:before="100" w:after="0"/>
        <w:ind w:start="720"/>
      </w:pPr>
      <w:r>
        <w:rPr/>
        <w:t>A</w:t>
        <w:t xml:space="preserve">.  </w:t>
      </w:r>
      <w:r>
        <w:rPr/>
      </w:r>
      <w:r>
        <w:t xml:space="preserve">A resident muzzle-loading hunting permit is $13; and</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B</w:t>
        <w:t xml:space="preserve">.  </w:t>
      </w:r>
      <w:r>
        <w:rPr/>
      </w:r>
      <w:r>
        <w:t xml:space="preserve">A nonresident muzzle-loading hunting permit is $69.</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§7 (RP); PL 2017, c. 427,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§7 (AMD); PL 2017, c. 427, §19 (AFF).]</w:t>
      </w:r>
    </w:p>
    <w:p>
      <w:pPr>
        <w:jc w:val="both"/>
        <w:spacing w:before="100" w:after="0"/>
        <w:ind w:start="360"/>
        <w:ind w:firstLine="360"/>
      </w:pPr>
      <w:r>
        <w:rPr>
          <w:b/>
        </w:rPr>
        <w:t>6</w:t>
        <w:t xml:space="preserve">.  </w:t>
      </w:r>
      <w:r>
        <w:rPr>
          <w:b/>
        </w:rPr>
        <w:t xml:space="preserve">Issuance of archery hunting license; agent's fee.</w:t>
        <w:t xml:space="preserve"> </w:t>
      </w:r>
      <w:r>
        <w:t xml:space="preserve"> </w:t>
      </w:r>
      <w:r>
        <w:t xml:space="preserve">Clerks or other agents appointed by the commissioner to issue archery hunting licenses must charge a fee of $1 for each archery hunting license issued.  The commissioner shall charge a fee of $1 for each archery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Archery hunting licenses; combination licenses; fees.</w:t>
        <w:t xml:space="preserve"> </w:t>
      </w:r>
      <w:r>
        <w:t xml:space="preserve"> </w:t>
      </w:r>
      <w:r>
        <w:t xml:space="preserve">Archery hunting licenses, combination licenses and fees are as follows:</w:t>
      </w:r>
    </w:p>
    <w:p>
      <w:pPr>
        <w:jc w:val="both"/>
        <w:spacing w:before="100" w:after="0"/>
        <w:ind w:start="720"/>
      </w:pPr>
      <w:r>
        <w:rPr/>
        <w:t>A</w:t>
        <w:t xml:space="preserve">.  </w:t>
      </w:r>
      <w:r>
        <w:rPr/>
      </w:r>
      <w:r>
        <w:t xml:space="preserve">A resident archery license is $26;</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B</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C</w:t>
        <w:t xml:space="preserve">.  </w:t>
      </w:r>
      <w:r>
        <w:rPr/>
      </w:r>
      <w:r>
        <w:t xml:space="preserve">A nonresident archery license is $75; and</w:t>
      </w:r>
      <w:r>
        <w:t xml:space="preserve">  </w:t>
      </w:r>
      <w:r xmlns:wp="http://schemas.openxmlformats.org/drawingml/2010/wordprocessingDrawing" xmlns:w15="http://schemas.microsoft.com/office/word/2012/wordml">
        <w:rPr>
          <w:rFonts w:ascii="Arial" w:hAnsi="Arial" w:cs="Arial"/>
          <w:sz w:val="22"/>
          <w:szCs w:val="22"/>
        </w:rPr>
        <w:t xml:space="preserve">[PL 2017, c. 427, §8 (AMD); PL 2017, c. 427,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§8 (RP); PL 2017, c. 427, §19 (AFF).]</w:t>
      </w:r>
    </w:p>
    <w:p>
      <w:pPr>
        <w:jc w:val="both"/>
        <w:spacing w:before="100" w:after="0"/>
        <w:ind w:start="720"/>
      </w:pPr>
      <w:r>
        <w:rPr/>
        <w:t>E</w:t>
        <w:t xml:space="preserve">.  </w:t>
      </w:r>
      <w:r>
        <w:rPr/>
      </w:r>
      <w:r>
        <w:t xml:space="preserve">A nonresident 6-day archery license, which is valid for 6 consecutive hunting days, is $26.</w:t>
      </w:r>
      <w:r>
        <w:t xml:space="preserve">  </w:t>
      </w:r>
      <w:r xmlns:wp="http://schemas.openxmlformats.org/drawingml/2010/wordprocessingDrawing" xmlns:w15="http://schemas.microsoft.com/office/word/2012/wordml">
        <w:rPr>
          <w:rFonts w:ascii="Arial" w:hAnsi="Arial" w:cs="Arial"/>
          <w:sz w:val="22"/>
          <w:szCs w:val="22"/>
        </w:rPr>
        <w:t xml:space="preserve">[PL 2017,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§8 (AMD); PL 2017, c. 427, §19 (AFF).]</w:t>
      </w:r>
    </w:p>
    <w:p>
      <w:pPr>
        <w:jc w:val="both"/>
        <w:spacing w:before="100" w:after="0"/>
        <w:ind w:start="360"/>
        <w:ind w:firstLine="360"/>
      </w:pPr>
      <w:r>
        <w:rPr>
          <w:b/>
        </w:rPr>
        <w:t>8</w:t>
        <w:t xml:space="preserve">.  </w:t>
      </w:r>
      <w:r>
        <w:rPr>
          <w:b/>
        </w:rPr>
        <w:t xml:space="preserve">Issuance of crossbow permit; agent's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§17 (RP).]</w:t>
      </w:r>
    </w:p>
    <w:p>
      <w:pPr>
        <w:jc w:val="both"/>
        <w:spacing w:before="100" w:after="100"/>
        <w:ind w:start="360"/>
        <w:ind w:firstLine="360"/>
      </w:pPr>
      <w:r>
        <w:rPr>
          <w:b/>
        </w:rPr>
        <w:t>9</w:t>
        <w:t xml:space="preserve">.  </w:t>
      </w:r>
      <w:r>
        <w:rPr>
          <w:b/>
        </w:rPr>
        <w:t xml:space="preserve">Crossbow permits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§§B115,116 (AMD). PL 2003, c. 655, §B422 (AFF). PL 2005, c. 12, §§III4,5 (AMD). PL 2005, c. 397, §§E6,7 (AMD). PL 2005, c. 419, §5 (AMD). PL 2005, c. 419, §12 (AFF). PL 2007, c. 168, §§2, 3 (AMD). PL 2007, c. 168, §8 (AFF). PL 2007, c. 203, §§7-9 (AMD). PL 2009, c. 213, Pt. OO, §§2-5 (AMD). RR 2011, c. 1, §15 (COR). PL 2013, c. 213, §§1, 2 (AMD). PL 2013, c. 408, §12 (AMD). PL 2013, c. 538, §§21, 22 (AMD). PL 2015, c. 90, §1 (AMD). PL 2015, c. 127, §§1, 2 (AMD). PL 2015, c. 127, §6 (AFF). PL 2015, c. 136, §§9, 10 (AMD). PL 2015, c. 136, §12 (AFF). PL 2015, c. 245, §§2-4 (AMD). PL 2015, c. 281, Pt. A, §4 (AMD). PL 2015, c. 281, Pt. E, §§4-6 (AMD). PL 2015, c. 301, §13 (AMD). PL 2015, c. 494, Pt. A, §7 (AMD). PL 2015, c. 494, Pt. D, §2 (AMD). PL 2017, c. 125, §1 (AMD). PL 2017, c. 164, §§8-10 (AMD). PL 2017, c. 427, §§5-9 (AMD). PL 2017, c. 427, §19 (AFF). PL 2019, c. 501, §8 (AMD). PL 2023, c. 239, §§17, 18 (AMD). PL 2023, c. 431, §§1-3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§11109. Licenses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§11109. Licenses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§11109. LICENSES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