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85, §2 (AMD). PL 1973, c. 613, §20 (RPR). PL 1975, c. 525, §6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