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Designation of preserves and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191 (AMD). PL 1965, c. 448, §§5-7 (AMD). PL 1967, c. 111 (AMD). PL 1967, c. 126 (AMD). PL 1967, c. 404, §10 (AMD). PL 1967, c. 544, §24 (AMD). PL 1969, c. 89 (AMD). PL 1969, c. 104, §§1-3 (AMD). PL 1969, c. 358 (AMD). PL 1969, c. 425, §§3-31 (AMD). PL 1971, c. 85, §§3-8 (AMD). PL 1973, c. 77 (AMD). PL 1973, c. 134 (AMD). PL 1973, c. 171, §§1,2 (AMD). PL 1973, c. 336 (AMD). PL 1975, c. 213 (AMD). PL 1975, c. 516, §§4,5 (AMD). PL 1977, c. 78, §61 (AMD). PL 1977, c. 104 (AMD). PL 1977, c. 503, §9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Designation of preserves and sanctuaries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Designation of preserves and sanctuaries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§2101. DESIGNATION OF PRESERVES AND SANCTUARIES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