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632</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312 (NEW). PL 1973, c. 460, §19 (AMD). PL 1977, c. 360, §10 (AMD). PL 1987, c. 786,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§632.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§632.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§632.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