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§1322-A. Notice of intent to demand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§1322-A. Notice of intent to demand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§1322-A. NOTICE OF INTENT TO DEMAND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