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§727. QUORUM AND VOTING REQUIREMENTS FOR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