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Reorganizations and changes under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Reorganizations and changes under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§203. REORGANIZATIONS AND CHANGES UNDER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