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9. DEFENSE BY SUBSEQUENT ATTACHING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