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§935. Action on any recognizance dismissed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Action on any recognizance dismissed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§935. ACTION ON ANY RECOGNIZANCE DISMISSED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