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Testimony of deceased subscribing witness or magistrate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Testimony of deceased subscribing witness or magistrate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§351. TESTIMONY OF DECEASED SUBSCRIBING WITNESS OR MAGISTRATE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