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§621. INFORMATION AND RECORDS OF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