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100"/>
        <w:ind w:start="360"/>
        <w:ind w:firstLine="360"/>
      </w:pPr>
      <w:r>
        <w:rPr>
          <w:b/>
        </w:rPr>
        <w:t>1</w:t>
        <w:t xml:space="preserve">.  </w:t>
      </w:r>
      <w:r>
        <w:rPr>
          <w:b/>
        </w:rPr>
        <w:t xml:space="preserve">Adverse result.</w:t>
        <w:t xml:space="preserve"> </w:t>
      </w:r>
      <w:r>
        <w:t xml:space="preserve"> </w:t>
      </w:r>
      <w:r>
        <w:t xml:space="preserve">"Adverse result" means:</w:t>
      </w:r>
    </w:p>
    <w:p>
      <w:pPr>
        <w:jc w:val="both"/>
        <w:spacing w:before="100" w:after="0"/>
        <w:ind w:start="720"/>
      </w:pPr>
      <w:r>
        <w:rPr/>
        <w:t>A</w:t>
        <w:t xml:space="preserve">.  </w:t>
      </w:r>
      <w:r>
        <w:rPr/>
      </w:r>
      <w:r>
        <w:t xml:space="preserve">Immediate danger of death or serious physical injury to any person;</w:t>
      </w:r>
      <w:r>
        <w:t xml:space="preserve">  </w:t>
      </w:r>
      <w:r xmlns:wp="http://schemas.openxmlformats.org/drawingml/2010/wordprocessingDrawing" xmlns:w15="http://schemas.microsoft.com/office/word/2012/wordml">
        <w:rPr>
          <w:rFonts w:ascii="Arial" w:hAnsi="Arial" w:cs="Arial"/>
          <w:sz w:val="22"/>
          <w:szCs w:val="22"/>
        </w:rPr>
        <w:t xml:space="preserve">[PL 2019, c. 489, §4 (AMD).]</w:t>
      </w:r>
    </w:p>
    <w:p>
      <w:pPr>
        <w:jc w:val="both"/>
        <w:spacing w:before="100" w:after="0"/>
        <w:ind w:start="720"/>
      </w:pPr>
      <w:r>
        <w:rPr/>
        <w:t>B</w:t>
        <w:t xml:space="preserve">.  </w:t>
      </w:r>
      <w:r>
        <w:rPr/>
      </w:r>
      <w:r>
        <w:t xml:space="preserve">Flight from prosecution;</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0"/>
        <w:ind w:start="720"/>
      </w:pPr>
      <w:r>
        <w:rPr/>
        <w:t>C</w:t>
        <w:t xml:space="preserve">.  </w:t>
      </w:r>
      <w:r>
        <w:rPr/>
      </w:r>
      <w:r>
        <w:t xml:space="preserve">Destruction of or tampering with evidence;</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0"/>
        <w:ind w:start="720"/>
      </w:pPr>
      <w:r>
        <w:rPr/>
        <w:t>D</w:t>
        <w:t xml:space="preserve">.  </w:t>
      </w:r>
      <w:r>
        <w:rPr/>
      </w:r>
      <w:r>
        <w:t xml:space="preserve">Intimidation of a potential witness;</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0"/>
        <w:ind w:start="720"/>
      </w:pPr>
      <w:r>
        <w:rPr/>
        <w:t>E</w:t>
        <w:t xml:space="preserve">.  </w:t>
      </w:r>
      <w:r>
        <w:rPr/>
      </w:r>
      <w:r>
        <w:t xml:space="preserve">Seriously jeopardizing an investigation; or</w:t>
      </w:r>
      <w:r>
        <w:t xml:space="preserve">  </w:t>
      </w:r>
      <w:r xmlns:wp="http://schemas.openxmlformats.org/drawingml/2010/wordprocessingDrawing" xmlns:w15="http://schemas.microsoft.com/office/word/2012/wordml">
        <w:rPr>
          <w:rFonts w:ascii="Arial" w:hAnsi="Arial" w:cs="Arial"/>
          <w:sz w:val="22"/>
          <w:szCs w:val="22"/>
        </w:rPr>
        <w:t xml:space="preserve">[PL 2019, c. 489, §4 (AMD).]</w:t>
      </w:r>
    </w:p>
    <w:p>
      <w:pPr>
        <w:jc w:val="both"/>
        <w:spacing w:before="100" w:after="0"/>
        <w:ind w:start="720"/>
      </w:pPr>
      <w:r>
        <w:rPr/>
        <w:t>F</w:t>
        <w:t xml:space="preserve">.  </w:t>
      </w:r>
      <w:r>
        <w:rPr/>
      </w:r>
      <w:r>
        <w:t xml:space="preserve">Undue delay of a trial.</w:t>
      </w:r>
      <w:r>
        <w:t xml:space="preserve">  </w:t>
      </w:r>
      <w:r xmlns:wp="http://schemas.openxmlformats.org/drawingml/2010/wordprocessingDrawing" xmlns:w15="http://schemas.microsoft.com/office/word/2012/wordml">
        <w:rPr>
          <w:rFonts w:ascii="Arial" w:hAnsi="Arial" w:cs="Arial"/>
          <w:sz w:val="22"/>
          <w:szCs w:val="22"/>
        </w:rPr>
        <w:t xml:space="preserve">[PL 2019, c. 489, §4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489,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§4 (AMD).]</w:t>
      </w:r>
    </w:p>
    <w:p>
      <w:pPr>
        <w:jc w:val="both"/>
        <w:spacing w:before="100" w:after="0"/>
        <w:ind w:start="360"/>
        <w:ind w:firstLine="360"/>
      </w:pPr>
      <w:r>
        <w:rPr>
          <w:b/>
        </w:rPr>
        <w:t>2</w:t>
        <w:t xml:space="preserve">.  </w:t>
      </w:r>
      <w:r>
        <w:rPr>
          <w:b/>
        </w:rPr>
        <w:t xml:space="preserve">Content information.</w:t>
        <w:t xml:space="preserve"> </w:t>
      </w:r>
      <w:r>
        <w:t xml:space="preserve"> </w:t>
      </w:r>
      <w:r>
        <w:t xml:space="preserve">"Content information," when used with respect to any wire, oral or electronic communication, includes any information concerning the substance, purport or meaning of that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3</w:t>
        <w:t xml:space="preserve">.  </w:t>
      </w:r>
      <w:r>
        <w:rPr>
          <w:b/>
        </w:rPr>
        <w:t xml:space="preserve">Electronic communication service.</w:t>
        <w:t xml:space="preserve"> </w:t>
      </w:r>
      <w:r>
        <w:t xml:space="preserve"> </w:t>
      </w:r>
      <w:r>
        <w:t xml:space="preserve">"Electronic communication service" means a service that provides to users the ability to send or receive spoken or electronic 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3-A</w:t>
        <w:t xml:space="preserve">.  </w:t>
      </w:r>
      <w:r>
        <w:rPr>
          <w:b/>
        </w:rPr>
        <w:t xml:space="preserve">Electronic device.</w:t>
        <w:t xml:space="preserve"> </w:t>
      </w:r>
      <w:r>
        <w:t xml:space="preserve"> </w:t>
      </w:r>
      <w:r>
        <w:t xml:space="preserve">"Electronic device" means an electronic device that enables access to, or use of, an electronic communication service or remote computing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§2 (NEW).]</w:t>
      </w:r>
    </w:p>
    <w:p>
      <w:pPr>
        <w:jc w:val="both"/>
        <w:spacing w:before="100" w:after="0"/>
        <w:ind w:start="360"/>
        <w:ind w:firstLine="360"/>
      </w:pPr>
      <w:r>
        <w:rPr>
          <w:b/>
        </w:rPr>
        <w:t>4</w:t>
        <w:t xml:space="preserve">.  </w:t>
      </w:r>
      <w:r>
        <w:rPr>
          <w:b/>
        </w:rPr>
        <w:t xml:space="preserve">Government entity.</w:t>
        <w:t xml:space="preserve"> </w:t>
      </w:r>
      <w:r>
        <w:t xml:space="preserve"> </w:t>
      </w:r>
      <w:r>
        <w:t xml:space="preserve">"Government entity" means a state or local government agency, including but not limited to a law enforcement entity or any other investigative entity, agency, department, division, bureau, board or commission or an individual acting or purporting to act for or on behalf of a state or local government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5</w:t>
        <w:t xml:space="preserve">.  </w:t>
      </w:r>
      <w:r>
        <w:rPr>
          <w:b/>
        </w:rPr>
        <w:t xml:space="preserve">Owner.</w:t>
        <w:t xml:space="preserve"> </w:t>
      </w:r>
      <w:r>
        <w:t xml:space="preserve"> </w:t>
      </w:r>
      <w:r>
        <w:t xml:space="preserve">"Owner" means the person or entity having the legal title, claim or right to an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§3 (AMD).]</w:t>
      </w:r>
    </w:p>
    <w:p>
      <w:pPr>
        <w:jc w:val="both"/>
        <w:spacing w:before="100" w:after="0"/>
        <w:ind w:start="360"/>
        <w:ind w:firstLine="360"/>
      </w:pPr>
      <w:r>
        <w:rPr>
          <w:b/>
        </w:rPr>
        <w:t>6</w:t>
        <w:t xml:space="preserve">.  </w:t>
      </w:r>
      <w:r>
        <w:rPr>
          <w:b/>
        </w:rPr>
        <w:t xml:space="preserve">Portable electronic device.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§4 (RP).]</w:t>
      </w:r>
    </w:p>
    <w:p>
      <w:pPr>
        <w:jc w:val="both"/>
        <w:spacing w:before="100" w:after="100"/>
        <w:ind w:start="360"/>
        <w:ind w:firstLine="360"/>
      </w:pPr>
      <w:r>
        <w:rPr>
          <w:b/>
        </w:rPr>
        <w:t>7</w:t>
        <w:t xml:space="preserve">.  </w:t>
      </w:r>
      <w:r>
        <w:rPr>
          <w:b/>
        </w:rPr>
        <w:t xml:space="preserve">Remote computing service.  </w:t>
        <w:t xml:space="preserve"> </w:t>
      </w:r>
      <w:r>
        <w:t xml:space="preserve"> </w:t>
      </w:r>
      <w:r>
        <w:t xml:space="preserve">"Remote computing service" means:</w:t>
      </w:r>
    </w:p>
    <w:p>
      <w:pPr>
        <w:jc w:val="both"/>
        <w:spacing w:before="100" w:after="0"/>
        <w:ind w:start="720"/>
      </w:pPr>
      <w:r>
        <w:rPr/>
        <w:t>A</w:t>
        <w:t xml:space="preserve">.  </w:t>
      </w:r>
      <w:r>
        <w:rPr/>
      </w:r>
      <w:r>
        <w:t xml:space="preserve">The provision to the public over the Internet of on-demand computer storage; or</w:t>
      </w:r>
      <w:r>
        <w:t xml:space="preserve">  </w:t>
      </w:r>
      <w:r xmlns:wp="http://schemas.openxmlformats.org/drawingml/2010/wordprocessingDrawing" xmlns:w15="http://schemas.microsoft.com/office/word/2012/wordml">
        <w:rPr>
          <w:rFonts w:ascii="Arial" w:hAnsi="Arial" w:cs="Arial"/>
          <w:sz w:val="22"/>
          <w:szCs w:val="22"/>
        </w:rPr>
        <w:t xml:space="preserve">[PL 2023, c. 499, §5 (NEW).]</w:t>
      </w:r>
    </w:p>
    <w:p>
      <w:pPr>
        <w:jc w:val="both"/>
        <w:spacing w:before="100" w:after="0"/>
        <w:ind w:start="720"/>
      </w:pPr>
      <w:r>
        <w:rPr/>
        <w:t>B</w:t>
        <w:t xml:space="preserve">.  </w:t>
      </w:r>
      <w:r>
        <w:rPr/>
      </w:r>
      <w:r>
        <w:t xml:space="preserve">Processing services provided by means of an electronic communication service.</w:t>
      </w:r>
      <w:r>
        <w:t xml:space="preserve">  </w:t>
      </w:r>
      <w:r xmlns:wp="http://schemas.openxmlformats.org/drawingml/2010/wordprocessingDrawing" xmlns:w15="http://schemas.microsoft.com/office/word/2012/wordml">
        <w:rPr>
          <w:rFonts w:ascii="Arial" w:hAnsi="Arial" w:cs="Arial"/>
          <w:sz w:val="22"/>
          <w:szCs w:val="22"/>
        </w:rPr>
        <w:t xml:space="preserve">[PL 2023, c. 499,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§5 (RPR).]</w:t>
      </w:r>
    </w:p>
    <w:p>
      <w:pPr>
        <w:jc w:val="both"/>
        <w:spacing w:before="100" w:after="100"/>
        <w:ind w:start="360"/>
        <w:ind w:firstLine="360"/>
      </w:pPr>
      <w:r>
        <w:rPr>
          <w:b/>
        </w:rPr>
        <w:t>7-A</w:t>
        <w:t xml:space="preserve">.  </w:t>
      </w:r>
      <w:r>
        <w:rPr>
          <w:b/>
        </w:rPr>
        <w:t xml:space="preserve">Serious physical injury.</w:t>
        <w:t xml:space="preserve"> </w:t>
      </w:r>
      <w:r>
        <w:t xml:space="preserve"> </w:t>
      </w:r>
      <w:r>
        <w:t xml:space="preserve">"Serious physical injury" means:</w:t>
      </w:r>
    </w:p>
    <w:p>
      <w:pPr>
        <w:jc w:val="both"/>
        <w:spacing w:before="100" w:after="0"/>
        <w:ind w:start="720"/>
      </w:pPr>
      <w:r>
        <w:rPr/>
        <w:t>A</w:t>
        <w:t xml:space="preserve">.  </w:t>
      </w:r>
      <w:r>
        <w:rPr/>
      </w:r>
      <w:r>
        <w:t xml:space="preserve">Bodily injury that creates a substantial risk of death, serious, permanent disfigurement or loss or substantial impairment of the function of a bodily member or organ or extended convalescence for recovery of physical health; or</w:t>
      </w:r>
      <w:r>
        <w:t xml:space="preserve">  </w:t>
      </w:r>
      <w:r xmlns:wp="http://schemas.openxmlformats.org/drawingml/2010/wordprocessingDrawing" xmlns:w15="http://schemas.microsoft.com/office/word/2012/wordml">
        <w:rPr>
          <w:rFonts w:ascii="Arial" w:hAnsi="Arial" w:cs="Arial"/>
          <w:sz w:val="22"/>
          <w:szCs w:val="22"/>
        </w:rPr>
        <w:t xml:space="preserve">[PL 2019, c. 489, §6 (NEW).]</w:t>
      </w:r>
    </w:p>
    <w:p>
      <w:pPr>
        <w:jc w:val="both"/>
        <w:spacing w:before="100" w:after="0"/>
        <w:ind w:start="720"/>
      </w:pPr>
      <w:r>
        <w:rPr/>
        <w:t>B</w:t>
        <w:t xml:space="preserve">.  </w:t>
      </w:r>
      <w:r>
        <w:rPr/>
      </w:r>
      <w:r>
        <w:t xml:space="preserve">Any harm potentially caused by a violation of </w:t>
      </w:r>
      <w:r>
        <w:t>Title 17‑A, chapter 11</w:t>
      </w:r>
      <w:r>
        <w:t xml:space="preserve"> or </w:t>
      </w:r>
      <w:r>
        <w:t>Title 17‑A, section 282</w:t>
      </w:r>
      <w:r>
        <w:t xml:space="preserve">, </w:t>
      </w:r>
      <w:r>
        <w:t>301</w:t>
      </w:r>
      <w:r>
        <w:t xml:space="preserve">, </w:t>
      </w:r>
      <w:r>
        <w:t>302</w:t>
      </w:r>
      <w:r>
        <w:t xml:space="preserve"> or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489,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§6 (NEW).]</w:t>
      </w:r>
    </w:p>
    <w:p>
      <w:pPr>
        <w:jc w:val="both"/>
        <w:spacing w:before="100" w:after="0"/>
        <w:ind w:start="360"/>
        <w:ind w:firstLine="360"/>
      </w:pPr>
      <w:r>
        <w:rPr>
          <w:b/>
        </w:rPr>
        <w:t>8</w:t>
        <w:t xml:space="preserve">.  </w:t>
      </w:r>
      <w:r>
        <w:rPr>
          <w:b/>
        </w:rPr>
        <w:t xml:space="preserve">User.</w:t>
        <w:t xml:space="preserve"> </w:t>
      </w:r>
      <w:r>
        <w:t xml:space="preserve"> </w:t>
      </w:r>
      <w:r>
        <w:t xml:space="preserve">"User" means a person or entity that uses an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§6 (AMD).]</w:t>
      </w:r>
    </w:p>
    <w:p>
      <w:pPr>
        <w:jc w:val="both"/>
        <w:spacing w:before="100" w:after="100"/>
        <w:ind w:start="360"/>
      </w:pPr>
      <w:r>
        <w:rPr>
          <w:b w:val="true"/>
          <w:i/>
          <w:caps w:val="true"/>
        </w:rPr>
        <w:t xml:space="preserve">Revisor's Note: </w:t>
      </w:r>
      <w:r>
        <w:t>§641.  Definitions (As enacted by PL 2013, c. 409, §1 is REALLOCATED TO TITLE 16, SECTION 647)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 PL 2013, c. 402, §1 (NEW). PL 2013, c. 409, §1 (NEW). PL 2019, c. 489, §§4-6 (AMD). PL 2023, c. 499,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