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752-D</w:t>
        <w:t xml:space="preserve">.  </w:t>
      </w:r>
      <w:r>
        <w:rPr>
          <w:b/>
        </w:rPr>
        <w:t xml:space="preserve">Unlawful interference with law enforcement horses</w:t>
      </w:r>
    </w:p>
    <w:p>
      <w:pPr>
        <w:jc w:val="both"/>
        <w:spacing w:before="100" w:after="100"/>
        <w:ind w:start="360"/>
        <w:ind w:firstLine="360"/>
      </w:pPr>
      <w:r>
        <w:rPr>
          <w:b/>
        </w:rPr>
        <w:t>1</w:t>
        <w:t xml:space="preserve">.  </w:t>
      </w:r>
      <w:r>
        <w:rPr>
          <w:b/>
        </w:rPr>
      </w:r>
      <w:r>
        <w:t xml:space="preserve"> </w:t>
      </w:r>
      <w:r>
        <w:t xml:space="preserve">A person is guilty of unlawful interference with a law enforcement horse if the person intentionally or knowingly:</w:t>
      </w:r>
    </w:p>
    <w:p>
      <w:pPr>
        <w:jc w:val="both"/>
        <w:spacing w:before="100" w:after="0"/>
        <w:ind w:start="720"/>
      </w:pPr>
      <w:r>
        <w:rPr/>
        <w:t>A</w:t>
        <w:t xml:space="preserve">.  </w:t>
      </w:r>
      <w:r>
        <w:rPr/>
      </w:r>
      <w:r>
        <w:t xml:space="preserve">Kills, mutilates or permanently disables a horse that the person knows or reasonably should have known is used for law enforcement purposes.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627, §1 (NEW).]</w:t>
      </w:r>
    </w:p>
    <w:p>
      <w:pPr>
        <w:jc w:val="both"/>
        <w:spacing w:before="100" w:after="0"/>
        <w:ind w:start="720"/>
      </w:pPr>
      <w:r>
        <w:rPr/>
        <w:t>B</w:t>
        <w:t xml:space="preserve">.  </w:t>
      </w:r>
      <w:r>
        <w:rPr/>
      </w:r>
      <w:r>
        <w:t xml:space="preserve">Torments, beats, strikes, injures, temporarily disables or otherwise mistreats a horse that the person knows or reasonably should have known is used for law enforcement purposes.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§752-D. Unlawful interference with law enforcement horses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§752-D. Unlawful interference with law enforcement horses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§752-D. UNLAWFUL INTERFERENCE WITH LAW ENFORCEMENT HORSES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