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§905-B. Misuse of scanning device or reencoder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§905-B. Misuse of scanning device or reencoder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§905-B. MISUSE OF SCANNING DEVICE OR REENCODER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