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Payments and securities for lotteries void and recoverable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Payments and securities for lotteries void and recoverable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Payments and securities for lotteries void and recoverable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§2303. PAYMENTS AND SECURITIES FOR LOTTERIES VOID AND RECOVERABLE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