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w:t>
        <w:t xml:space="preserve">.  </w:t>
      </w:r>
      <w:r>
        <w:rPr>
          <w:b/>
        </w:rPr>
        <w:t xml:space="preserve">Seasonal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PL 2011, c. 339, §1 (RPR). PL 2017, c. 284, Pt. JJJJJ,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§315. Seasonal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 Seasonal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§315. SEASONAL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