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9-203</w:t>
        <w:t xml:space="preserve">.  </w:t>
      </w:r>
      <w:r>
        <w:rPr>
          <w:b/>
        </w:rPr>
        <w:t xml:space="preserve">Duties and responsibilities subsequent to surrender and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§9-203. Duties and responsibilities subsequent to surrender and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§9-203. Duties and responsibilities subsequent to surrender and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§9-203. DUTIES AND RESPONSIBILITIES SUBSEQUENT TO SURRENDER AND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