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includes an attorney-in-fact under a durable or nondurable power of attorney, an individual authorized to make decisions concerning another's health care and an individual authorized to make decisions for another under the Uniform Health Care Decisions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 means a written request to the register for an order of informal probate or appointment under </w:t>
      </w:r>
      <w:r>
        <w:t>Article 3,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as it relates to a trust beneficiary, includes a person who has any present or future interest, vested or contingent, and also includes the owner of an interest by assignment or other transfer; as it relates to a charitable trust, includes any person entitled to enforce the trust; as it relates to a beneficiary of a beneficiary designation, refers to a beneficiary of an insurance or annuity policy, of an account with POD designation, of a security registered in beneficiary form, TOD, or of a pension, profit-sharing, retirement or similar benefit plan or other nonprobate transfer at death; and, as it relates to a beneficiary designated in a governing instrument, includes a grantee of a deed, a devisee, a trust beneficiary, a beneficiary of a beneficiary designation, a donee, appointee or taker in default of a power of appointment and a person in whose favor a power of attorney or a power held in any individual, fiduciary or representative capacity is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Beneficiary designation.</w:t>
        <w:t xml:space="preserve"> </w:t>
      </w:r>
      <w:r>
        <w:t xml:space="preserve"> </w:t>
      </w:r>
      <w:r>
        <w:t xml:space="preserve">"Beneficiary designation" means a governing instrument naming a beneficiary of an insurance or annuity policy, of an account with POD designation, of a security registered in beneficiary form, TOD, or of a pension, profit-sharing, retirement or similar benefit plan or other nonprobate transfer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Child.</w:t>
        <w:t xml:space="preserve"> </w:t>
      </w:r>
      <w:r>
        <w:t xml:space="preserve"> </w:t>
      </w:r>
      <w:r>
        <w:t xml:space="preserve">"Child" includes any individual entitled to take as a child under this Code by intestate succession from the parent whose relationship is involved and excludes any person who has no other relationship to the parent than as a stepchild, a foster child, a grandchild or any more remote descendant.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Claims.</w:t>
        <w:t xml:space="preserve"> </w:t>
      </w:r>
      <w:r>
        <w:t xml:space="preserve"> </w:t>
      </w:r>
      <w:r>
        <w:t xml:space="preserve">"Claims," in respect to estates of decedents and protected persons, includes liabilities of the decedent or protected person whether arising in contract, in tort or otherwise, and liabilities of the estate that arise at or after the death of the decedent or after the appointment of a conservator, including funeral expenses and expenses of administration.  "Claims" does not include estate or inheritance taxes, or demands or disputes regarding title of a decedent or protected person to specific assets alleged to be included in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w:t>
        <w:t xml:space="preserve"> </w:t>
      </w:r>
      <w:r>
        <w:t xml:space="preserve"> </w:t>
      </w:r>
      <w:r>
        <w:t xml:space="preserve">"Conservator" means a person who is appointed by a court to manage the estate of a protected person.  "Conservator" includes a limited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Court.</w:t>
        <w:t xml:space="preserve"> </w:t>
      </w:r>
      <w:r>
        <w:t xml:space="preserve"> </w:t>
      </w:r>
      <w:r>
        <w:t xml:space="preserve">"Court" means any one of the several courts of probate of this State established as provided in </w:t>
      </w:r>
      <w:r>
        <w:t>Title 4, sections 201</w:t>
      </w:r>
      <w:r>
        <w:t xml:space="preserve"> and </w:t>
      </w:r>
      <w:r>
        <w:t>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Descendant.</w:t>
        <w:t xml:space="preserve"> </w:t>
      </w:r>
      <w:r>
        <w:t xml:space="preserve"> </w:t>
      </w:r>
      <w:r>
        <w:t xml:space="preserve">"Descendant," as it relates to an individual, means all of the individual's descendants of all generations.  The relationship of parent and child at each generation is determined by the definition of "parent" and "child" contained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Devise.</w:t>
        <w:t xml:space="preserve"> </w:t>
      </w:r>
      <w:r>
        <w:t xml:space="preserve"> </w:t>
      </w:r>
      <w:r>
        <w:t xml:space="preserve">"Devise" when used as a noun means a testamentary disposition of real or personal property and when used as a verb means to dispose of real or personal property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Devisee.</w:t>
        <w:t xml:space="preserve"> </w:t>
      </w:r>
      <w:r>
        <w:t xml:space="preserve"> </w:t>
      </w:r>
      <w:r>
        <w:t xml:space="preserve">"Devisee" means any person designated in a will to receive a devise.  For the purposes of </w:t>
      </w:r>
      <w:r>
        <w:t>Article 3</w:t>
      </w:r>
      <w:r>
        <w:t xml:space="preserve">, in the case of a devise to an existing trust or trustee, or to a trustee or trust described by will, "devisee" includes the trust or trustee but not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Disability.</w:t>
        <w:t xml:space="preserve"> </w:t>
      </w:r>
      <w:r>
        <w:t xml:space="preserve"> </w:t>
      </w:r>
      <w:r>
        <w:t xml:space="preserve">"Disability" means cause for a protective order as described by </w:t>
      </w:r>
      <w:r>
        <w:t>section 5‑401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Distributee.</w:t>
        <w:t xml:space="preserve"> </w:t>
      </w:r>
      <w:r>
        <w:t xml:space="preserve"> </w:t>
      </w:r>
      <w:r>
        <w:t xml:space="preserve">"Distributee" means any person who has received property of a decedent from the personal representative other than as creditor or purchaser.  A testamentary trustee is a distributee only to the extent of the distributed assets or increment of distributed assets remaining in the trustee's possession.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§12 (AMD).]</w:t>
      </w:r>
    </w:p>
    <w:p>
      <w:pPr>
        <w:jc w:val="both"/>
        <w:spacing w:before="100" w:after="0"/>
        <w:ind w:start="360"/>
        <w:ind w:firstLine="360"/>
      </w:pPr>
      <w:r>
        <w:rPr>
          <w:b/>
        </w:rPr>
        <w:t>15</w:t>
        <w:t xml:space="preserve">.  </w:t>
      </w:r>
      <w:r>
        <w:rPr>
          <w:b/>
        </w:rPr>
        <w:t xml:space="preserve">Estate.</w:t>
        <w:t xml:space="preserve"> </w:t>
      </w:r>
      <w:r>
        <w:t xml:space="preserve"> </w:t>
      </w:r>
      <w:r>
        <w:t xml:space="preserve">"Estate" includes the property of the decedent, trust or other person whose affairs are subject to this Code as originally constituted and as it exists from time to time during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Exempt property.</w:t>
        <w:t xml:space="preserve"> </w:t>
      </w:r>
      <w:r>
        <w:t xml:space="preserve"> </w:t>
      </w:r>
      <w:r>
        <w:t xml:space="preserve">"Exempt property" means that property of a decedent's estate that is described in </w:t>
      </w:r>
      <w:r>
        <w:t>section 2‑403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Fiduciary.</w:t>
        <w:t xml:space="preserve"> </w:t>
      </w:r>
      <w:r>
        <w:t xml:space="preserve"> </w:t>
      </w:r>
      <w:r>
        <w:t xml:space="preserve">"Fiduciary" includes a personal representative, guardian, conservator and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Foreign personal representative.</w:t>
        <w:t xml:space="preserve"> </w:t>
      </w:r>
      <w:r>
        <w:t xml:space="preserve"> </w:t>
      </w:r>
      <w:r>
        <w:t xml:space="preserve">"Foreign personal representative" means a personal representative appointed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Formal proceedings.</w:t>
        <w:t xml:space="preserve"> </w:t>
      </w:r>
      <w:r>
        <w:t xml:space="preserve"> </w:t>
      </w:r>
      <w:r>
        <w:t xml:space="preserve">"Formal proceedings" means proceedings within the exclusive jurisdiction of the court conducted before a judge with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General personal representative.</w:t>
        <w:t xml:space="preserve"> </w:t>
      </w:r>
      <w:r>
        <w:t xml:space="preserve"> </w:t>
      </w:r>
      <w:r>
        <w:t xml:space="preserve">"General personal representative" means a personal representative other than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Governing instrument.</w:t>
        <w:t xml:space="preserve"> </w:t>
      </w:r>
      <w:r>
        <w:t xml:space="preserve"> </w:t>
      </w:r>
      <w:r>
        <w:t xml:space="preserve">"Governing instrument" means a deed, will, trust or insurance or annuity policy; account with POD designation; security registered in beneficiary form, TOD; transfer on death deed, TOD; pension, profit-sharing, retirement or similar benefit plan; instrument creating or exercising a power of appointment or a power of attorney; or dispositive, appointive or nominative instrument of any similar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Guardian.</w:t>
        <w:t xml:space="preserve"> </w:t>
      </w:r>
      <w:r>
        <w:t xml:space="preserve"> </w:t>
      </w:r>
      <w:r>
        <w:t xml:space="preserve">"Guardian" means a person who has qualified as a guardian of a minor or incapacitated person pursuant to appointment by a parent or spouse or by the court.  "Guardian" includes a limited, an emergency and a temporary substitute guardian but not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Heirs.</w:t>
        <w:t xml:space="preserve"> </w:t>
      </w:r>
      <w:r>
        <w:t xml:space="preserve"> </w:t>
      </w:r>
      <w:r>
        <w:t xml:space="preserve">"Heirs," except as provided in </w:t>
      </w:r>
      <w:r>
        <w:t>section 2‑711</w:t>
      </w:r>
      <w:r>
        <w:t xml:space="preserve">, means those persons, including the surviving spouse, who are entitled under the statutes of intestate succession to the property of a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Incapacitated person.</w:t>
        <w:t xml:space="preserve"> </w:t>
      </w:r>
      <w:r>
        <w:t xml:space="preserve"> </w:t>
      </w:r>
      <w:r>
        <w:t xml:space="preserve">"Incapacitated person" means an individual who, for reasons other than being a minor, is unable to receive and evaluate information or make or communicate informed decisions to such an extent that the individual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Informal proceedings.</w:t>
        <w:t xml:space="preserve"> </w:t>
      </w:r>
      <w:r>
        <w:t xml:space="preserve"> </w:t>
      </w:r>
      <w:r>
        <w:t xml:space="preserve">"Informal proceedings" means proceedings conducted without notice to interested persons by an officer of the Court acting as a register for probate of a will or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Interested person.</w:t>
        <w:t xml:space="preserve"> </w:t>
      </w:r>
      <w:r>
        <w:t xml:space="preserve"> </w:t>
      </w:r>
      <w:r>
        <w:t xml:space="preserve">"Interested person" includes heirs, devisees, children, spouses, domestic partners, creditors, beneficiaries and any others having a property right in or claim against a trust estate or the estate of a decedent, ward or protected person.  "Interested person" also includes persons having priority for appointment as personal representative and other fiduciaries representing interested persons.  In any proceeding or hearing under </w:t>
      </w:r>
      <w:r>
        <w:t>Article 5</w:t>
      </w:r>
      <w:r>
        <w:t xml:space="preserve"> affecting a trust estate or estate, when the ward or protected person has received benefits from the United States Department of Veterans Affairs within 3 years, "interested person" includes the Secretary of Veterans Affairs.  The definition of "interested person" as it relates to particular persons may vary from time to time and must be determined according to the particular purposes of, and matter involved in, any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Issue.</w:t>
        <w:t xml:space="preserve"> </w:t>
      </w:r>
      <w:r>
        <w:t xml:space="preserve"> </w:t>
      </w:r>
      <w:r>
        <w:t xml:space="preserve">"Issue," as it relates to a person, means a descendant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Joint tenants with the right of survivorship.</w:t>
        <w:t xml:space="preserve"> </w:t>
      </w:r>
      <w:r>
        <w:t xml:space="preserve"> </w:t>
      </w:r>
      <w:r>
        <w:t xml:space="preserve">"Joint tenants with the right of survivorship" includes co-owners of property held under circumstances that entitle one or more to the whole of the property on the death of the other or others, but excludes forms of co-ownership registration in which the underlying ownership of each party is in proportion to that party's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29</w:t>
        <w:t xml:space="preserve">.  </w:t>
      </w:r>
      <w:r>
        <w:rPr>
          <w:b/>
        </w:rPr>
        <w:t xml:space="preserve">Judge.</w:t>
        <w:t xml:space="preserve"> </w:t>
      </w:r>
      <w:r>
        <w:t xml:space="preserve"> </w:t>
      </w:r>
      <w:r>
        <w:t xml:space="preserve">"Judge" means the judge of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Lease.</w:t>
        <w:t xml:space="preserve"> </w:t>
      </w:r>
      <w:r>
        <w:t xml:space="preserve"> </w:t>
      </w:r>
      <w:r>
        <w:t xml:space="preserve">"Lease" includes an oil, gas or other mineral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Letters.</w:t>
        <w:t xml:space="preserve"> </w:t>
      </w:r>
      <w:r>
        <w:t xml:space="preserve"> </w:t>
      </w:r>
      <w:r>
        <w:t xml:space="preserve">"Letters" includes letters of authority, letters testamentary, letters of guardianship, letters of administration and letters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32</w:t>
        <w:t xml:space="preserve">.  </w:t>
      </w:r>
      <w:r>
        <w:rPr>
          <w:b/>
        </w:rPr>
        <w:t xml:space="preserve">Minor.</w:t>
        <w:t xml:space="preserve"> </w:t>
      </w:r>
      <w:r>
        <w:t xml:space="preserve"> </w:t>
      </w:r>
      <w:r>
        <w:t xml:space="preserve">"Minor" means an unemancipated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33</w:t>
        <w:t xml:space="preserve">.  </w:t>
      </w:r>
      <w:r>
        <w:rPr>
          <w:b/>
        </w:rPr>
        <w:t xml:space="preserve">Mortgage.</w:t>
        <w:t xml:space="preserve"> </w:t>
      </w:r>
      <w:r>
        <w:t xml:space="preserve"> </w:t>
      </w:r>
      <w:r>
        <w:t xml:space="preserve">"Mortgage" means any conveyance, agreement or arrangement in which property is encumbered or used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34</w:t>
        <w:t xml:space="preserve">.  </w:t>
      </w:r>
      <w:r>
        <w:rPr>
          <w:b/>
        </w:rPr>
        <w:t xml:space="preserve">Nonresident decedent.</w:t>
        <w:t xml:space="preserve"> </w:t>
      </w:r>
      <w:r>
        <w:t xml:space="preserve"> </w:t>
      </w:r>
      <w:r>
        <w:t xml:space="preserve">"Nonresident decedent" means a decedent who was domiciled in another jurisdiction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35</w:t>
        <w:t xml:space="preserve">.  </w:t>
      </w:r>
      <w:r>
        <w:rPr>
          <w:b/>
        </w:rPr>
        <w:t xml:space="preserve">Oath.</w:t>
        <w:t xml:space="preserve"> </w:t>
      </w:r>
      <w:r>
        <w:t xml:space="preserve"> </w:t>
      </w:r>
      <w:r>
        <w:t xml:space="preserve">"Oath" means an oath or affirmation.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36</w:t>
        <w:t xml:space="preserve">.  </w:t>
      </w:r>
      <w:r>
        <w:rPr>
          <w:b/>
        </w:rPr>
        <w:t xml:space="preserve">Organization.</w:t>
        <w:t xml:space="preserve"> </w:t>
      </w:r>
      <w:r>
        <w:t xml:space="preserve"> </w:t>
      </w:r>
      <w:r>
        <w:t xml:space="preserve">"Organization" includes a corporation, government or governmental subdivision or agency, business trust, estate, trust, partnership, joint venture, association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37</w:t>
        <w:t xml:space="preserve">.  </w:t>
      </w:r>
      <w:r>
        <w:rPr>
          <w:b/>
        </w:rPr>
        <w:t xml:space="preserve">Parent.</w:t>
        <w:t xml:space="preserve"> </w:t>
      </w:r>
      <w:r>
        <w:t xml:space="preserve"> </w:t>
      </w:r>
      <w:r>
        <w:t xml:space="preserve">"Parent" includes any person entitled to take, or who would be entitled to take if a child died without a will, as a parent under this Code by intestate succession from the child whose relationship is in question and excludes any person who has no other relationship to the child than as a stepparent, foster parent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38</w:t>
        <w:t xml:space="preserve">.  </w:t>
      </w:r>
      <w:r>
        <w:rPr>
          <w:b/>
        </w:rPr>
        <w:t xml:space="preserve">Payor.</w:t>
        <w:t xml:space="preserve"> </w:t>
      </w:r>
      <w:r>
        <w:t xml:space="preserve"> </w:t>
      </w:r>
      <w:r>
        <w:t xml:space="preserve">"Payor" means a trustee, insurer, business entity, employer, government, governmental agency or subdivision or any other person authorized or obligated by law or a governing instrument to make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39</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40</w:t>
        <w:t xml:space="preserve">.  </w:t>
      </w:r>
      <w:r>
        <w:rPr>
          <w:b/>
        </w:rPr>
        <w:t xml:space="preserve">Personal representative.</w:t>
        <w:t xml:space="preserve"> </w:t>
      </w:r>
      <w:r>
        <w:t xml:space="preserve"> </w:t>
      </w:r>
      <w:r>
        <w:t xml:space="preserve">"Personal representative" includes an executor, administrator, successor personal representative, special administrator and a person who performs substantially the same function under the appropriate governing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41</w:t>
        <w:t xml:space="preserve">.  </w:t>
      </w:r>
      <w:r>
        <w:rPr>
          <w:b/>
        </w:rPr>
        <w:t xml:space="preserve">Petition.</w:t>
        <w:t xml:space="preserve"> </w:t>
      </w:r>
      <w:r>
        <w:t xml:space="preserve"> </w:t>
      </w:r>
      <w:r>
        <w:t xml:space="preserve">"Petition" means a written request to the court for an order after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42</w:t>
        <w:t xml:space="preserve">.  </w:t>
      </w:r>
      <w:r>
        <w:rPr>
          <w:b/>
        </w:rPr>
        <w:t xml:space="preserve">POD designation.</w:t>
        <w:t xml:space="preserve"> </w:t>
      </w:r>
      <w:r>
        <w:t xml:space="preserve"> </w:t>
      </w:r>
      <w:r>
        <w:t xml:space="preserve">"POD designation" has the same meaning as in </w:t>
      </w:r>
      <w:r>
        <w:t>section 6‑201,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43</w:t>
        <w:t xml:space="preserve">.  </w:t>
      </w:r>
      <w:r>
        <w:rPr>
          <w:b/>
        </w:rPr>
        <w:t xml:space="preserve">Proceeding.</w:t>
        <w:t xml:space="preserve"> </w:t>
      </w:r>
      <w:r>
        <w:t xml:space="preserve"> </w:t>
      </w:r>
      <w:r>
        <w:t xml:space="preserve">"Proceeding" includes any civil action in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44</w:t>
        <w:t xml:space="preserve">.  </w:t>
      </w:r>
      <w:r>
        <w:rPr>
          <w:b/>
        </w:rPr>
        <w:t xml:space="preserve">Property.</w:t>
        <w:t xml:space="preserve"> </w:t>
      </w:r>
      <w:r>
        <w:t xml:space="preserve"> </w:t>
      </w:r>
      <w:r>
        <w:t xml:space="preserve">"Property" means anything that may be the subject of ownership and includes both real and personal property or any interest therein, including a digital asset as defined in </w:t>
      </w:r>
      <w:r>
        <w:t>section 10‑102,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 (AMD).]</w:t>
      </w:r>
    </w:p>
    <w:p>
      <w:pPr>
        <w:jc w:val="both"/>
        <w:spacing w:before="100" w:after="0"/>
        <w:ind w:start="360"/>
        <w:ind w:firstLine="360"/>
      </w:pPr>
      <w:r>
        <w:rPr>
          <w:b/>
        </w:rPr>
        <w:t>45</w:t>
        <w:t xml:space="preserve">.  </w:t>
      </w:r>
      <w:r>
        <w:rPr>
          <w:b/>
        </w:rPr>
        <w:t xml:space="preserve">Protected person.</w:t>
        <w:t xml:space="preserve"> </w:t>
      </w:r>
      <w:r>
        <w:t xml:space="preserve"> </w:t>
      </w:r>
      <w:r>
        <w:t xml:space="preserve">"Protected person" means a minor or other individual for whom a conservator has been appointed or other protective order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46</w:t>
        <w:t xml:space="preserve">.  </w:t>
      </w:r>
      <w:r>
        <w:rPr>
          <w:b/>
        </w:rPr>
        <w:t xml:space="preserve">Protective proceeding.</w:t>
        <w:t xml:space="preserve"> </w:t>
      </w:r>
      <w:r>
        <w:t xml:space="preserve"> </w:t>
      </w:r>
      <w:r>
        <w:t xml:space="preserve">"Protective proceeding" means a proceeding under </w:t>
      </w:r>
      <w:r>
        <w:t>Article 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48</w:t>
        <w:t xml:space="preserve">.  </w:t>
      </w:r>
      <w:r>
        <w:rPr>
          <w:b/>
        </w:rPr>
        <w:t xml:space="preserve">Register.</w:t>
        <w:t xml:space="preserve"> </w:t>
      </w:r>
      <w:r>
        <w:t xml:space="preserve"> </w:t>
      </w:r>
      <w:r>
        <w:t xml:space="preserve">"Register" means the official of the court elected or appointed as provided in </w:t>
      </w:r>
      <w:r>
        <w:t>section 1‑501</w:t>
      </w:r>
      <w:r>
        <w:t xml:space="preserve"> or any other person performing the functions of register as provided in </w:t>
      </w:r>
      <w:r>
        <w:t>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49</w:t>
        <w:t xml:space="preserve">.  </w:t>
      </w:r>
      <w:r>
        <w:rPr>
          <w:b/>
        </w:rPr>
        <w:t xml:space="preserve">Registered domestic partners.</w:t>
        <w:t xml:space="preserve"> </w:t>
      </w:r>
      <w:r>
        <w:t xml:space="preserve"> </w:t>
      </w:r>
      <w:r>
        <w:t xml:space="preserve">"Registered domestic partners" means domestic partners who are registered in accordance with </w:t>
      </w:r>
      <w:r>
        <w:t>Title 22, section 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50</w:t>
        <w:t xml:space="preserve">.  </w:t>
      </w:r>
      <w:r>
        <w:rPr>
          <w:b/>
        </w:rPr>
        <w:t xml:space="preserve">Security.</w:t>
        <w:t xml:space="preserve"> </w:t>
      </w:r>
      <w:r>
        <w:t xml:space="preserve"> </w:t>
      </w:r>
      <w:r>
        <w:t xml:space="preserve">"Security"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such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51</w:t>
        <w:t xml:space="preserve">.  </w:t>
      </w:r>
      <w:r>
        <w:rPr>
          <w:b/>
        </w:rPr>
        <w:t xml:space="preserve">Settlement.</w:t>
        <w:t xml:space="preserve"> </w:t>
      </w:r>
      <w:r>
        <w:t xml:space="preserve"> </w:t>
      </w:r>
      <w:r>
        <w:t xml:space="preserve">"Settlement," in reference to a decedent's estate, includes the full process of administration, distribution and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52</w:t>
        <w:t xml:space="preserve">.  </w:t>
      </w:r>
      <w:r>
        <w:rPr>
          <w:b/>
        </w:rPr>
        <w:t xml:space="preserve">Sign.</w:t>
        <w:t xml:space="preserve"> </w:t>
      </w:r>
      <w:r>
        <w:t xml:space="preserve"> </w:t>
      </w:r>
      <w:r>
        <w:t xml:space="preserve">"Sign" means with present intent to authenticate or adopt a record other than a will:</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53</w:t>
        <w:t xml:space="preserve">.  </w:t>
      </w:r>
      <w:r>
        <w:rPr>
          <w:b/>
        </w:rPr>
        <w:t xml:space="preserve">Special administrator.</w:t>
        <w:t xml:space="preserve"> </w:t>
      </w:r>
      <w:r>
        <w:t xml:space="preserve"> </w:t>
      </w:r>
      <w:r>
        <w:t xml:space="preserve">"Special administrator" means a personal representative as described by </w:t>
      </w:r>
      <w:r>
        <w:t>sections 3‑614</w:t>
      </w:r>
      <w:r>
        <w:t xml:space="preserve"> to </w:t>
      </w:r>
      <w:r>
        <w:t>3‑618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54</w:t>
        <w:t xml:space="preserve">.  </w:t>
      </w:r>
      <w:r>
        <w:rPr>
          <w:b/>
        </w:rPr>
        <w:t xml:space="preserve">Spouse.</w:t>
        <w:t xml:space="preserve"> </w:t>
      </w:r>
      <w:r>
        <w:t xml:space="preserve"> </w:t>
      </w:r>
      <w:r>
        <w:t xml:space="preserve">"Spouse" means an individual who is lawfully married and includes registered domestic partners and individuals who are in a legal union that was validly formed in any state or jurisdiction and that provides substantially the same rights, benefits and responsibilities as a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55</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56</w:t>
        <w:t xml:space="preserve">.  </w:t>
      </w:r>
      <w:r>
        <w:rPr>
          <w:b/>
        </w:rPr>
        <w:t xml:space="preserve">Successor personal representative.</w:t>
        <w:t xml:space="preserve"> </w:t>
      </w:r>
      <w:r>
        <w:t xml:space="preserve"> </w:t>
      </w:r>
      <w:r>
        <w:t xml:space="preserve">"Successor personal representative" means a personal representative, other than a special administrator, who is appointed to succeed a previously appointed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57</w:t>
        <w:t xml:space="preserve">.  </w:t>
      </w:r>
      <w:r>
        <w:rPr>
          <w:b/>
        </w:rPr>
        <w:t xml:space="preserve">Successors.</w:t>
        <w:t xml:space="preserve"> </w:t>
      </w:r>
      <w:r>
        <w:t xml:space="preserve"> </w:t>
      </w:r>
      <w:r>
        <w:t xml:space="preserve">"Successors" means those persons, other than creditors, who are entitled to property of a decedent under the decedent's will or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58</w:t>
        <w:t xml:space="preserve">.  </w:t>
      </w:r>
      <w:r>
        <w:rPr>
          <w:b/>
        </w:rPr>
        <w:t xml:space="preserve">Supervised administration.</w:t>
        <w:t xml:space="preserve"> </w:t>
      </w:r>
      <w:r>
        <w:t xml:space="preserve"> </w:t>
      </w:r>
      <w:r>
        <w:t xml:space="preserve">"Supervised administration" refers to the proceedings described in </w:t>
      </w:r>
      <w:r>
        <w:t>Article 3, 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59</w:t>
        <w:t xml:space="preserve">.  </w:t>
      </w:r>
      <w:r>
        <w:rPr>
          <w:b/>
        </w:rPr>
        <w:t xml:space="preserve">Survive.</w:t>
        <w:t xml:space="preserve"> </w:t>
      </w:r>
      <w:r>
        <w:t xml:space="preserve"> </w:t>
      </w:r>
      <w:r>
        <w:t xml:space="preserve">"Survive," as it relates to an individual, means to neither predecease an event, including the death of another individual, nor be deemed to have predeceased an event under </w:t>
      </w:r>
      <w:r>
        <w:t>section 2‑104</w:t>
      </w:r>
      <w:r>
        <w:t xml:space="preserve"> or </w:t>
      </w:r>
      <w:r>
        <w:t>2‑702</w:t>
      </w:r>
      <w:r>
        <w:t xml:space="preserve">.  "Survive" includes its derivatives, such as "survives," "survived," "survivor" and "surviving."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60</w:t>
        <w:t xml:space="preserve">.  </w:t>
      </w:r>
      <w:r>
        <w:rPr>
          <w:b/>
        </w:rPr>
        <w:t xml:space="preserve">Testacy proceeding.</w:t>
        <w:t xml:space="preserve"> </w:t>
      </w:r>
      <w:r>
        <w:t xml:space="preserve"> </w:t>
      </w:r>
      <w:r>
        <w:t xml:space="preserve">"Testacy proceeding" means a proceeding to establish a will or determine intestacy.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61</w:t>
        <w:t xml:space="preserve">.  </w:t>
      </w:r>
      <w:r>
        <w:rPr>
          <w:b/>
        </w:rPr>
        <w:t xml:space="preserve">Testator.</w:t>
        <w:t xml:space="preserve"> </w:t>
      </w:r>
      <w:r>
        <w:t xml:space="preserve"> </w:t>
      </w:r>
      <w:r>
        <w:t xml:space="preserve">"Testator" means an individual of either sex who has executed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62</w:t>
        <w:t xml:space="preserve">.  </w:t>
      </w:r>
      <w:r>
        <w:rPr>
          <w:b/>
        </w:rPr>
        <w:t xml:space="preserve">TOD designation.</w:t>
        <w:t xml:space="preserve"> </w:t>
      </w:r>
      <w:r>
        <w:t xml:space="preserve"> </w:t>
      </w:r>
      <w:r>
        <w:t xml:space="preserve">"TOD designation" means the designation of a security registered in beneficiary form to provide that the security be transferred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63</w:t>
        <w:t xml:space="preserve">.  </w:t>
      </w:r>
      <w:r>
        <w:rPr>
          <w:b/>
        </w:rPr>
        <w:t xml:space="preserve">Trust.</w:t>
        <w:t xml:space="preserve"> </w:t>
      </w:r>
      <w:r>
        <w:t xml:space="preserve"> </w:t>
      </w:r>
      <w:r>
        <w:t xml:space="preserve">"Trust" includes any express trust, private or charitable, with additions thereto, wherever and however created.  "Trust" also includes a trust created or determined by judgment or decree under which the trust is to be administered in the manner of an express trust.  "Trust" excludes other constructive trusts and excludes resulting trusts, conservatorships, personal representatives, trust accounts as defined in </w:t>
      </w:r>
      <w:r>
        <w:t>Article 6</w:t>
      </w:r>
      <w:r>
        <w:t xml:space="preserve">, custodial arrangements pursuant to the Maine Uniform Transfers to Minors Act, business trusts provided for certificates to be issued to beneficiaries, common trust funds, voting trusts, security arrangements, liquidation trusts and trusts for the primary purpose of paying debts, dividends, interest, salaries, wages, profits, pensions or employee benefits of any kind, and excludes any arrangement under which a person is nominee or escrowee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64</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65</w:t>
        <w:t xml:space="preserve">.  </w:t>
      </w:r>
      <w:r>
        <w:rPr>
          <w:b/>
        </w:rPr>
        <w:t xml:space="preserve">Ward.</w:t>
        <w:t xml:space="preserve"> </w:t>
      </w:r>
      <w:r>
        <w:t xml:space="preserve"> </w:t>
      </w:r>
      <w:r>
        <w:t xml:space="preserve">"Ward" means an individual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66</w:t>
        <w:t xml:space="preserve">.  </w:t>
      </w:r>
      <w:r>
        <w:rPr>
          <w:b/>
        </w:rPr>
        <w:t xml:space="preserve">Will.</w:t>
        <w:t xml:space="preserve"> </w:t>
      </w:r>
      <w:r>
        <w:t xml:space="preserve"> </w:t>
      </w:r>
      <w:r>
        <w:t xml:space="preserve">"Will" includes a codicil and any testamentary instrument that only appoints an executor, revokes or revises another will, nominates a guardian or expressly excludes or limits the right of an individual or class to succeed to property of the decedent passing by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 (AMD). PL 2019, c. 417, Pt. B, §14 (AFF). PL 2021, c. 567,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