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§3015. Nonparentage as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§3015. Nonparentage as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§3015. NONPARENTAGE AS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