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 MAINE SCHOOL OF SCIENCE AND MATHEMATICS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