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§12525. MAXIMUM LOAN REPAYMENT;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