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Quorum</w:t>
      </w:r>
    </w:p>
    <w:p>
      <w:pPr>
        <w:jc w:val="both"/>
        <w:spacing w:before="100" w:after="100"/>
        <w:ind w:start="360"/>
        <w:ind w:firstLine="360"/>
      </w:pPr>
      <w:r>
        <w:rPr/>
      </w:r>
      <w:r>
        <w:rPr/>
      </w:r>
      <w:r>
        <w:t xml:space="preserve">At least a majority of the board of directors in number and voting power shall be a quorum.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