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0"/>
        <w:ind w:start="360"/>
        <w:ind w:firstLine="360"/>
      </w:pPr>
      <w:r>
        <w:rPr>
          <w:b/>
        </w:rPr>
        <w:t>1</w:t>
        <w:t xml:space="preserve">.  </w:t>
      </w:r>
      <w:r>
        <w:rPr>
          <w:b/>
        </w:rPr>
        <w:t xml:space="preserve">Board of trustees.</w:t>
        <w:t xml:space="preserve"> </w:t>
      </w:r>
      <w:r>
        <w:t xml:space="preserve"> </w:t>
      </w:r>
      <w:r>
        <w:t xml:space="preserve">"Board of trustees" means the Board of Trustees of the Maine School of Science and Mathematics.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2</w:t>
        <w:t xml:space="preserve">.  </w:t>
      </w:r>
      <w:r>
        <w:rPr>
          <w:b/>
        </w:rPr>
        <w:t xml:space="preserve">Magnet school.</w:t>
        <w:t xml:space="preserve"> </w:t>
      </w:r>
      <w:r>
        <w:t xml:space="preserve"> </w:t>
      </w:r>
      <w:r>
        <w:t xml:space="preserve">"Magnet school" means that the school may establish rules and regulations that delete, modify or add to current rules and regulations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473, §2 (AMD).]</w:t>
      </w:r>
    </w:p>
    <w:p>
      <w:pPr>
        <w:jc w:val="both"/>
        <w:spacing w:before="100" w:after="0"/>
        <w:ind w:start="360"/>
        <w:ind w:firstLine="360"/>
      </w:pPr>
      <w:r>
        <w:rPr>
          <w:b/>
        </w:rPr>
        <w:t>3</w:t>
        <w:t xml:space="preserve">.  </w:t>
      </w:r>
      <w:r>
        <w:rPr>
          <w:b/>
        </w:rPr>
        <w:t xml:space="preserve">School.</w:t>
        <w:t xml:space="preserve"> </w:t>
      </w:r>
      <w:r>
        <w:t xml:space="preserve"> </w:t>
      </w:r>
      <w:r>
        <w:t xml:space="preserve">"School" means the Maine School of Science and Mathematics.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4</w:t>
        <w:t xml:space="preserve">.  </w:t>
      </w:r>
      <w:r>
        <w:rPr>
          <w:b/>
        </w:rPr>
        <w:t xml:space="preserve">Sending school.</w:t>
        <w:t xml:space="preserve"> </w:t>
      </w:r>
      <w:r>
        <w:t xml:space="preserve"> </w:t>
      </w:r>
      <w:r>
        <w:t xml:space="preserve">"Sending school" means any school administrative unit that has a student in attendance at the Maine School of Science and Mathematics.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5</w:t>
        <w:t xml:space="preserve">.  </w:t>
      </w:r>
      <w:r>
        <w:rPr>
          <w:b/>
        </w:rPr>
        <w:t xml:space="preserve">Trustee.</w:t>
        <w:t xml:space="preserve"> </w:t>
      </w:r>
      <w:r>
        <w:t xml:space="preserve"> </w:t>
      </w:r>
      <w:r>
        <w:t xml:space="preserve">"Trustee" means a member of the Board of Trustees of the Maine School of Science and Mathematics.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§A4 (NEW). PL 2011, c. 473,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§8203.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