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Acceptance of Child Nutrition Act of 1966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Acceptance of Child Nutrition Act of 1966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§1052. ACCEPTANCE OF CHILD NUTRITION ACT OF 1966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