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§7268. ORGANIZATION AND OPERATION OF THE INTERSTATE COMMISSION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