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§3022. Laying out of town ways and public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Laying out of town ways and public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§3022. LAYING OUT OF TOWN WAYS AND PUBLIC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