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§304. COMMERCIAL ENTERPRISES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