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Group contracts must meet group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§2602. Group contracts must meet group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Group contracts must meet group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§2602. GROUP CONTRACTS MUST MEET GROUP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