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Maine Individual Reinsuranc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03. Maine Individual Reinsuranc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Maine Individual Reinsuranc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3. MAINE INDIVIDUAL REINSURANC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