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§4362-A. DISSOLUTION OF DOMESTIC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