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§7108. OBLIGATION OF REIMBURSEMENT INSURANCE POLICY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