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2310</w:t>
        <w:t xml:space="preserve">.  </w:t>
      </w:r>
      <w:r>
        <w:rPr>
          <w:b/>
        </w:rPr>
        <w:t xml:space="preserve">Liability of driver of fire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484 (AMD). PL 1973, c. 680,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§2310. Liability of driver of fire apparatus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§2310. Liability of driver of fire apparatus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§2310. LIABILITY OF DRIVER OF FIRE APPARATUS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