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Prohibited activities of law enforcement officers for public office</w:t>
      </w:r>
    </w:p>
    <w:p>
      <w:pPr>
        <w:jc w:val="both"/>
        <w:spacing w:before="100" w:after="0"/>
        <w:ind w:start="360"/>
        <w:ind w:firstLine="360"/>
      </w:pPr>
      <w:r>
        <w:rPr>
          <w:b/>
        </w:rPr>
        <w:t>1</w:t>
        <w:t xml:space="preserve">.  </w:t>
      </w:r>
      <w:r>
        <w:rPr>
          <w:b/>
        </w:rPr>
        <w:t xml:space="preserve">Use of authority.</w:t>
        <w:t xml:space="preserve"> </w:t>
      </w:r>
      <w:r>
        <w:t xml:space="preserve"> </w:t>
      </w:r>
      <w:r>
        <w:t xml:space="preserve">A law enforcement officer, as defined in section 3701, may not use the law enforcement officer's official authority or influence for the purpose of interfering with or affecting the result of an election or nomination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§63 (COR).]</w:t>
      </w:r>
    </w:p>
    <w:p>
      <w:pPr>
        <w:jc w:val="both"/>
        <w:spacing w:before="100" w:after="0"/>
        <w:ind w:start="360"/>
        <w:ind w:firstLine="360"/>
      </w:pPr>
      <w:r>
        <w:rPr>
          <w:b/>
        </w:rPr>
        <w:t>2</w:t>
        <w:t xml:space="preserve">.  </w:t>
      </w:r>
      <w:r>
        <w:rPr>
          <w:b/>
        </w:rPr>
        <w:t xml:space="preserve">Coercion of contributions.</w:t>
        <w:t xml:space="preserve"> </w:t>
      </w:r>
      <w:r>
        <w:t xml:space="preserve"> </w:t>
      </w:r>
      <w:r>
        <w:t xml:space="preserve">No law enforcement officer, as defined in </w:t>
      </w:r>
      <w:r>
        <w:t>section 3701</w:t>
      </w:r>
      <w:r>
        <w:t xml:space="preserve">, or any other person representing a law enforcement officer may directly or indirectly coerce, attempt to coerce or command any person to pay, lend or contribute anything of value for the furtherance of a campaign by a law enforcement officer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§3713. Prohibited activities of law enforcement officers for public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Prohibited activities of law enforcement officers for public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§3713. PROHIBITED ACTIVITIES OF LAW ENFORCEMENT OFFICERS FOR PUBLIC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