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3714</w:t>
        <w:t xml:space="preserve">.  </w:t>
      </w:r>
      <w:r>
        <w:rPr>
          <w:b/>
        </w:rPr>
        <w:t xml:space="preserve">Penalty</w:t>
      </w:r>
    </w:p>
    <w:p>
      <w:pPr>
        <w:jc w:val="both"/>
        <w:spacing w:before="100" w:after="100"/>
        <w:ind w:start="360"/>
        <w:ind w:firstLine="360"/>
      </w:pPr>
      <w:r>
        <w:rPr/>
      </w:r>
      <w:r>
        <w:rPr/>
      </w:r>
      <w:r>
        <w:t xml:space="preserve">Any person found to be in violation of this subchapter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1985, c. 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§3714.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§3714.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§3714.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