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Excise tax on malt liquor; deficiency account; credits; 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§15 (AMD). PL 1977, c. 564, §§100-A (AMD). PL 1977, c. 696, §208 (AMD). PL 1979, c. 130, §§3,4 (AMD). PL 1979, c. 149, §2 (AMD). PL 1979, c. 319, §5 (AMD). PL 1979, c. 663, §164 (AMD). PL 1983, c. 756, §1 (AMD). PL 1985, c. 148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§452. Excise tax on malt liquor; deficiency account; credits;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Excise tax on malt liquor; deficiency account; credits;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§452. EXCISE TAX ON MALT LIQUOR; DEFICIENCY ACCOUNT; CREDITS;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