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§1925. EQUIPMENT REQUIREMENTS FOR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