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Pedestrians</w:t>
      </w:r>
    </w:p>
    <w:p>
      <w:pPr>
        <w:jc w:val="both"/>
        <w:spacing w:before="100" w:after="0"/>
        <w:ind w:start="360"/>
        <w:ind w:firstLine="360"/>
      </w:pPr>
      <w:r>
        <w:rPr>
          <w:b/>
        </w:rPr>
        <w:t>1</w:t>
        <w:t xml:space="preserve">.  </w:t>
      </w:r>
      <w:r>
        <w:rPr>
          <w:b/>
        </w:rPr>
        <w:t xml:space="preserve">Pedestrian traffic.</w:t>
        <w:t xml:space="preserve"> </w:t>
      </w:r>
      <w:r>
        <w:t xml:space="preserve"> </w:t>
      </w:r>
      <w:r>
        <w:t xml:space="preserve">When use of a sidewalk next to a public way is practicable, a pedestrian may not walk on that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Pedestrian on way.</w:t>
        <w:t xml:space="preserve"> </w:t>
      </w:r>
      <w:r>
        <w:t xml:space="preserve"> </w:t>
      </w:r>
      <w:r>
        <w:t xml:space="preserve">Where sidewalks are not provided, a pedestrian shall walk facing approaching traffic on the left side of the public way or the way's shoulder when practicable.  An operator of a motor vehicle who is passing a pedestrian on a public way or the way’s shoulder shall exercise due care by leaving a distance between the motor vehicle and the pedestrian of not less than 3 feet while the motor vehicle is passing the pedestrian. A motor vehicle operator may pass a pedestrian in a no-passing zone only when it is safe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91, §1 (AMD).]</w:t>
      </w:r>
    </w:p>
    <w:p>
      <w:pPr>
        <w:jc w:val="both"/>
        <w:spacing w:before="100" w:after="0"/>
        <w:ind w:start="360"/>
        <w:ind w:firstLine="360"/>
      </w:pPr>
      <w:r>
        <w:rPr>
          <w:b/>
        </w:rPr>
        <w:t>3</w:t>
        <w:t xml:space="preserve">.  </w:t>
      </w:r>
      <w:r>
        <w:rPr>
          <w:b/>
        </w:rPr>
        <w:t xml:space="preserve">Pedestrians on sidewalks.</w:t>
        <w:t xml:space="preserve"> </w:t>
      </w:r>
      <w:r>
        <w:t xml:space="preserve"> </w:t>
      </w:r>
      <w:r>
        <w:t xml:space="preserve">An operator shall yield the right-of-way to a pedestrian on a sidewalk.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Pedestrians in marked crosswalks.</w:t>
        <w:t xml:space="preserve"> </w:t>
      </w:r>
      <w:r>
        <w:t xml:space="preserve"> </w:t>
      </w:r>
      <w:r>
        <w:t xml:space="preserve">When traffic-control devices are not in operation, an operator must yield the right-of-way to a pedestrian who is crossing within a marked crosswalk or to a pedestrian who has shown visible intent to enter the marked crosswalk.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§3 (AMD).]</w:t>
      </w:r>
    </w:p>
    <w:p>
      <w:pPr>
        <w:jc w:val="both"/>
        <w:spacing w:before="100" w:after="100"/>
        <w:ind w:start="360"/>
        <w:ind w:firstLine="360"/>
      </w:pPr>
      <w:r>
        <w:rPr>
          <w:b/>
        </w:rPr>
        <w:t>5</w:t>
        <w:t xml:space="preserve">.  </w:t>
      </w:r>
      <w:r>
        <w:rPr>
          <w:b/>
        </w:rPr>
        <w:t xml:space="preserve">Pedestrian crossing.</w:t>
        <w:t xml:space="preserve"> </w:t>
      </w:r>
      <w:r>
        <w:t xml:space="preserve"> </w:t>
      </w:r>
      <w:r>
        <w:t xml:space="preserve">A pedestrian must yield the right-of-way to a vehicle when crossing a way:</w:t>
      </w:r>
    </w:p>
    <w:p>
      <w:pPr>
        <w:jc w:val="both"/>
        <w:spacing w:before="100" w:after="0"/>
        <w:ind w:start="720"/>
      </w:pPr>
      <w:r>
        <w:rPr/>
        <w:t>A</w:t>
        <w:t xml:space="preserve">.  </w:t>
      </w:r>
      <w:r>
        <w:rPr/>
      </w:r>
      <w:r>
        <w:t xml:space="preserve">Other than within a marked crosswalk;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 an available pedestrian tunnel or overhead pedestrian crossing.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prohibitions.</w:t>
        <w:t xml:space="preserve"> </w:t>
      </w:r>
      <w:r>
        <w:t xml:space="preserve"> </w:t>
      </w:r>
      <w:r>
        <w:t xml:space="preserve">A pedestrian may not:</w:t>
      </w:r>
    </w:p>
    <w:p>
      <w:pPr>
        <w:jc w:val="both"/>
        <w:spacing w:before="100" w:after="0"/>
        <w:ind w:start="720"/>
      </w:pPr>
      <w:r>
        <w:rPr/>
        <w:t>A</w:t>
        <w:t xml:space="preserve">.  </w:t>
      </w:r>
      <w:r>
        <w:rPr/>
      </w:r>
      <w:r>
        <w:t xml:space="preserve">Cross between adjacent intersections at which traffic-control devices operate, except in a 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Cross an intersection diagonally, unless authorized by official traffic-control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Suddenly leave a curb or other place of safety and walk or run into the path of a vehicle that is so close that it is impossible for the operator to yield.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When vehicle stopped.</w:t>
        <w:t xml:space="preserve"> </w:t>
      </w:r>
      <w:r>
        <w:t xml:space="preserve"> </w:t>
      </w:r>
      <w:r>
        <w:t xml:space="preserve">When a vehicle is stopped at an intersection or a marked crosswalk to permit a pedestrian to cross, the operator of another vehicle approaching from the rear may not overtake and pass the stopped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Due care.</w:t>
        <w:t xml:space="preserve"> </w:t>
      </w:r>
      <w:r>
        <w:t xml:space="preserve"> </w:t>
      </w:r>
      <w:r>
        <w:t xml:space="preserve">Notwithstanding other provisions of this chapter or of a local ordinance, an operator of a vehicle shall:</w:t>
      </w:r>
    </w:p>
    <w:p>
      <w:pPr>
        <w:jc w:val="both"/>
        <w:spacing w:before="100" w:after="0"/>
        <w:ind w:start="720"/>
      </w:pPr>
      <w:r>
        <w:rPr/>
        <w:t>A</w:t>
        <w:t xml:space="preserve">.  </w:t>
      </w:r>
      <w:r>
        <w:rPr/>
      </w:r>
      <w:r>
        <w:t xml:space="preserve">Exercise due care to avoid colliding with a pedestrian;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Give warning by sounding the horn when necessary;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Exercise proper caution on observing a child or any obviously confused, incapacitated or intoxicated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Failure to yield right-of-way to a visually impaired pedestrian.</w:t>
        <w:t xml:space="preserve"> </w:t>
      </w:r>
      <w:r>
        <w:t xml:space="preserve"> </w:t>
      </w:r>
      <w:r>
        <w:t xml:space="preserve">Notwithstanding other provisions of this section, an operator who fails to yield the right-of-way to a visually impaired pedestrian who is carrying a cane that is predominately white or metallic in color, with or without a red tip, or using a guide or personal care dog as defined in </w:t>
      </w:r>
      <w:r>
        <w:t>Title 17, section 1312</w:t>
      </w:r>
      <w:r>
        <w:t xml:space="preserve">, commits a traffic infraction.  Notwithstanding </w:t>
      </w:r>
      <w:r>
        <w:t>section 103, subsection 3</w:t>
      </w:r>
      <w:r>
        <w:t xml:space="preserve">, the fine for a violation of this subsection may not be less than $50 nor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92, §1 (AMD). PL 1999, c. 101, §1 (AMD). PL 2009, c. 91, §1 (AMD). PL 2015, c. 164,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§2056. Pedestrians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Pedestrians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§2056. PEDESTRIANS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