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§2505. RECALL OF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