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Profits from state-own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Profits from state-own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03. PROFITS FROM STATE-OWN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