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§4912. ELIGIBLE CONSERVATION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