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1914</w:t>
        <w:t xml:space="preserve">.  </w:t>
      </w:r>
      <w:r>
        <w:rPr>
          <w:b/>
        </w:rPr>
        <w:t xml:space="preserve">Charter amendments,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1971, c. 362, §§1-4 (AMD). PL 1973, c. 304 (AMD). PL 1973, c. 388, §1 (AMD). PL 1975, c. 329, §6 (AMD). PL 1981, c. 687, §§2,3 (AMD). PL 1985, c. 192, §1 (AMD). PL 1987, c. 583, §8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§1914. Charter amendments,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§1914. Charter amendments,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§1914. CHARTER AMENDMENTS,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