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15225</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§X20 (AMD). PL 2001, c. 573, §B29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§15225.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§15225.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§15225.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