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1975, c. 771, §347 (AMD). PL 1981, c. 703, §A72 (AMD). PL 1983, c. 413, §§82,83 (AMD). PL 1983, c. 812, §§210,211 (AMD). PL 1989, c. 503, §B130 (AMD). PL 1993, c. 600, §A106 (AMD). PL 1993, c. 659, §A4 (AMD). PL 1999, c. 687, §E4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§1660-A. Board of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§1660-A. Board of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§1660-A. BOARD OF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