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5011-A</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§2 (AMD). PL 1983, c. 553, §46 (AMD). PL 1985, c. 389, §24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§5011-A.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§5011-A.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§5011-A.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