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Installer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§2 (AMD). PL 1983, c. 553, §46 (AMD). PL 1989, c. 501, §DD38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§8003. Installer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Installer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§8003. INSTALLER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